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Century Schoolbook" w:cs="Century Schoolbook" w:eastAsia="Century Schoolbook" w:hAnsi="Century Schoolbook"/>
          <w:b w:val="1"/>
          <w:bCs w:val="1"/>
          <w:sz w:val="26"/>
          <w:szCs w:val="26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bCs w:val="1"/>
          <w:sz w:val="26"/>
          <w:szCs w:val="26"/>
          <w:rtl w:val="0"/>
        </w:rPr>
        <w:t xml:space="preserve">GLENWOOD PUBLIC LIBRARY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257300" cy="955675"/>
            <wp:effectExtent b="0" l="0" r="0" t="0"/>
            <wp:wrapSquare wrapText="bothSides" distB="0" distT="0" distL="114300" distR="114300"/>
            <wp:docPr descr="SmallBlack" id="1" name="image1.jpg"/>
            <a:graphic>
              <a:graphicData uri="http://schemas.openxmlformats.org/drawingml/2006/picture">
                <pic:pic>
                  <pic:nvPicPr>
                    <pic:cNvPr descr="SmallBlack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955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1"/>
        <w:rPr>
          <w:rFonts w:ascii="Century Schoolbook" w:cs="Century Schoolbook" w:eastAsia="Century Schoolbook" w:hAnsi="Century Schoolbook"/>
          <w:b w:val="1"/>
          <w:bCs w:val="1"/>
          <w:sz w:val="26"/>
          <w:szCs w:val="26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bCs w:val="1"/>
          <w:sz w:val="26"/>
          <w:szCs w:val="26"/>
          <w:rtl w:val="0"/>
        </w:rPr>
        <w:t xml:space="preserve">BOARD OF TRUSTEES MONTHLY MEETING</w:t>
      </w:r>
    </w:p>
    <w:p w:rsidR="00000000" w:rsidDel="00000000" w:rsidP="00000000" w:rsidRDefault="00000000" w:rsidRPr="00000000" w14:paraId="00000003">
      <w:pPr>
        <w:rPr>
          <w:rFonts w:ascii="Century Schoolbook" w:cs="Century Schoolbook" w:eastAsia="Century Schoolbook" w:hAnsi="Century Schoolbook"/>
          <w:b w:val="1"/>
          <w:bCs w:val="1"/>
          <w:sz w:val="26"/>
          <w:szCs w:val="26"/>
        </w:rPr>
      </w:pPr>
      <w:bookmarkStart w:colFirst="0" w:colLast="0" w:name="_gjdgxs" w:id="0"/>
      <w:bookmarkEnd w:id="0"/>
      <w:r w:rsidDel="00000000" w:rsidR="00000000" w:rsidRPr="00000000">
        <w:rPr>
          <w:rFonts w:ascii="Century Schoolbook" w:cs="Century Schoolbook" w:eastAsia="Century Schoolbook" w:hAnsi="Century Schoolbook"/>
          <w:b w:val="1"/>
          <w:bCs w:val="1"/>
          <w:sz w:val="26"/>
          <w:szCs w:val="26"/>
          <w:rtl w:val="0"/>
        </w:rPr>
        <w:t xml:space="preserve">Wednesday, April 1, 2026 – 5:30 p.m.</w:t>
      </w:r>
    </w:p>
    <w:p w:rsidR="00000000" w:rsidDel="00000000" w:rsidP="00000000" w:rsidRDefault="00000000" w:rsidRPr="00000000" w14:paraId="00000004">
      <w:pPr>
        <w:rPr>
          <w:rFonts w:ascii="Century Schoolbook" w:cs="Century Schoolbook" w:eastAsia="Century Schoolbook" w:hAnsi="Century Schoolbook"/>
          <w:b w:val="1"/>
          <w:bCs w:val="1"/>
          <w:sz w:val="26"/>
          <w:szCs w:val="26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bCs w:val="1"/>
          <w:sz w:val="26"/>
          <w:szCs w:val="26"/>
          <w:rtl w:val="0"/>
        </w:rPr>
        <w:t xml:space="preserve">Nell Bogart Room</w:t>
      </w:r>
    </w:p>
    <w:p w:rsidR="00000000" w:rsidDel="00000000" w:rsidP="00000000" w:rsidRDefault="00000000" w:rsidRPr="00000000" w14:paraId="00000005">
      <w:pPr>
        <w:rPr>
          <w:rFonts w:ascii="Century Schoolbook" w:cs="Century Schoolbook" w:eastAsia="Century Schoolbook" w:hAnsi="Century Schoolbook"/>
          <w:b w:val="1"/>
          <w:bCs w:val="1"/>
          <w:sz w:val="26"/>
          <w:szCs w:val="26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bCs w:val="1"/>
          <w:sz w:val="26"/>
          <w:szCs w:val="26"/>
          <w:rtl w:val="0"/>
        </w:rPr>
        <w:t xml:space="preserve">109 N. Vine Street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Google meeting: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sz w:val="22"/>
            <w:szCs w:val="22"/>
            <w:u w:val="single"/>
            <w:rtl w:val="0"/>
          </w:rPr>
          <w:t xml:space="preserve">https://meet.google.com/pea-mewv-zad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Meeting ID: 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Passcode: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bCs w:val="1"/>
          <w:sz w:val="22"/>
          <w:szCs w:val="22"/>
          <w:shd w:fill="ead1dc" w:val="clear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Phone access: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Roll Call:  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1"/>
          <w:bCs w:val="1"/>
          <w:sz w:val="28"/>
          <w:szCs w:val="28"/>
          <w:u w:val="single"/>
          <w:shd w:fill="d9d2e9" w:val="clear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Introduction of Guests: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Consent Agenda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 All items listed under the consent agenda will be enacted by one motion. There will be no separate discussion on these items unless a request is made prior to the time the Board votes on the motion: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Approval of Agenda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Approval of Minutes of Feb 4, 2026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Approval of Bills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34"/>
          <w:szCs w:val="34"/>
          <w:u w:val="single"/>
          <w:shd w:fill="d9d9d9" w:val="clear"/>
        </w:rPr>
      </w:pPr>
      <w:r w:rsidDel="00000000" w:rsidR="00000000" w:rsidRPr="00000000">
        <w:rPr>
          <w:rFonts w:ascii="Calibri" w:cs="Calibri" w:eastAsia="Calibri" w:hAnsi="Calibri"/>
          <w:sz w:val="34"/>
          <w:szCs w:val="34"/>
          <w:u w:val="single"/>
          <w:shd w:fill="d9d9d9" w:val="clear"/>
          <w:rtl w:val="0"/>
        </w:rPr>
        <w:t xml:space="preserve">Motion to Approve the Consent Agenda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Public Comments: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Jen Wilson- Betterment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Correspondence: </w:t>
      </w:r>
    </w:p>
    <w:p w:rsidR="00000000" w:rsidDel="00000000" w:rsidP="00000000" w:rsidRDefault="00000000" w:rsidRPr="00000000" w14:paraId="00000013">
      <w:pPr>
        <w:pStyle w:val="Heading4"/>
        <w:ind w:left="0" w:firstLine="0"/>
        <w:rPr>
          <w:rFonts w:ascii="Calibri" w:cs="Calibri" w:eastAsia="Calibri" w:hAnsi="Calibri"/>
          <w:sz w:val="34"/>
          <w:szCs w:val="34"/>
          <w:shd w:fill="ead1dc" w:val="clear"/>
        </w:rPr>
      </w:pPr>
      <w:r w:rsidDel="00000000" w:rsidR="00000000" w:rsidRPr="00000000">
        <w:rPr>
          <w:rFonts w:ascii="Calibri" w:cs="Calibri" w:eastAsia="Calibri" w:hAnsi="Calibri"/>
          <w:sz w:val="34"/>
          <w:szCs w:val="34"/>
          <w:shd w:fill="ead1dc" w:val="clear"/>
          <w:rtl w:val="0"/>
        </w:rPr>
        <w:t xml:space="preserve">Reports</w:t>
      </w:r>
    </w:p>
    <w:p w:rsidR="00000000" w:rsidDel="00000000" w:rsidP="00000000" w:rsidRDefault="00000000" w:rsidRPr="00000000" w14:paraId="00000014">
      <w:pPr>
        <w:pStyle w:val="Heading4"/>
        <w:ind w:left="0" w:firstLine="0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Director: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Board Packet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Friends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Foundation Report: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144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Unfinished Business:</w:t>
      </w:r>
    </w:p>
    <w:p w:rsidR="00000000" w:rsidDel="00000000" w:rsidP="00000000" w:rsidRDefault="00000000" w:rsidRPr="00000000" w14:paraId="0000001A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New Business: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1-Board Training - Chapter 9 Board Relationships with Director, Staff, and City</w:t>
      </w:r>
    </w:p>
    <w:p w:rsidR="00000000" w:rsidDel="00000000" w:rsidP="00000000" w:rsidRDefault="00000000" w:rsidRPr="00000000" w14:paraId="0000001D">
      <w:pPr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Agenda Items for Next Meeting: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1-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Evaluating the Director 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Upcoming Meeting: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Questions and Comments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:    </w:t>
        <w:tab/>
        <w:tab/>
        <w:tab/>
        <w:tab/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Adjournment: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sz w:val="34"/>
          <w:szCs w:val="34"/>
          <w:u w:val="single"/>
          <w:shd w:fill="d9d9d9" w:val="clear"/>
          <w:rtl w:val="0"/>
        </w:rPr>
        <w:t xml:space="preserve">Motion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entury Schoolboo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/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ind w:left="720" w:firstLine="720"/>
    </w:pPr>
    <w:rPr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meet.google.com/pea-mewv-za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Schoolbook-regular.ttf"/><Relationship Id="rId2" Type="http://schemas.openxmlformats.org/officeDocument/2006/relationships/font" Target="fonts/CenturySchoolbook-bold.ttf"/><Relationship Id="rId3" Type="http://schemas.openxmlformats.org/officeDocument/2006/relationships/font" Target="fonts/CenturySchoolbook-italic.ttf"/><Relationship Id="rId4" Type="http://schemas.openxmlformats.org/officeDocument/2006/relationships/font" Target="fonts/CenturySchoolbook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